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C42" w:rsidRDefault="00B72C42" w:rsidP="00B72C42">
      <w:pPr>
        <w:pStyle w:val="Nadpis1"/>
        <w:rPr>
          <w:rFonts w:ascii="Times New Roman" w:hAnsi="Times New Roman"/>
          <w:sz w:val="20"/>
          <w:szCs w:val="20"/>
          <w:lang w:val="sk-SK"/>
        </w:rPr>
      </w:pPr>
      <w:r>
        <w:rPr>
          <w:rFonts w:ascii="Times New Roman" w:hAnsi="Times New Roman"/>
          <w:sz w:val="20"/>
          <w:szCs w:val="20"/>
        </w:rPr>
        <w:t xml:space="preserve">Faktúry MŠ </w:t>
      </w:r>
      <w:r>
        <w:rPr>
          <w:rFonts w:ascii="Times New Roman" w:hAnsi="Times New Roman"/>
          <w:sz w:val="20"/>
          <w:szCs w:val="20"/>
          <w:lang w:val="sk-SK"/>
        </w:rPr>
        <w:t xml:space="preserve"> 103-113</w:t>
      </w:r>
      <w:r>
        <w:rPr>
          <w:rFonts w:ascii="Times New Roman" w:hAnsi="Times New Roman"/>
          <w:sz w:val="20"/>
          <w:szCs w:val="20"/>
          <w:lang w:val="sk-SK"/>
        </w:rPr>
        <w:t xml:space="preserve"> /2019</w:t>
      </w:r>
    </w:p>
    <w:p w:rsidR="00B72C42" w:rsidRDefault="00B72C42" w:rsidP="00B72C42"/>
    <w:tbl>
      <w:tblPr>
        <w:tblW w:w="1488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0"/>
        <w:gridCol w:w="1343"/>
        <w:gridCol w:w="3559"/>
        <w:gridCol w:w="1252"/>
        <w:gridCol w:w="1124"/>
        <w:gridCol w:w="1261"/>
        <w:gridCol w:w="1466"/>
        <w:gridCol w:w="3299"/>
      </w:tblGrid>
      <w:tr w:rsidR="00B72C42" w:rsidTr="00B72C42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C42" w:rsidRDefault="00B72C42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číslo</w:t>
            </w:r>
          </w:p>
          <w:p w:rsidR="00B72C42" w:rsidRDefault="00B72C42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faktúry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C42" w:rsidRDefault="00B72C42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Interné</w:t>
            </w:r>
          </w:p>
          <w:p w:rsidR="00B72C42" w:rsidRDefault="00B72C42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Číslo fakt.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C42" w:rsidRDefault="00B72C42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Fakturované</w:t>
            </w:r>
          </w:p>
          <w:p w:rsidR="00B72C42" w:rsidRDefault="00B72C42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plnenie, popis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C42" w:rsidRDefault="00B72C42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Hodnota</w:t>
            </w:r>
          </w:p>
          <w:p w:rsidR="00B72C42" w:rsidRDefault="00B72C42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 € s DPH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C42" w:rsidRDefault="00B72C42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Dátum</w:t>
            </w:r>
          </w:p>
          <w:p w:rsidR="00B72C42" w:rsidRDefault="00B72C42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doručenia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C42" w:rsidRDefault="00B72C42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Dátum</w:t>
            </w:r>
          </w:p>
          <w:p w:rsidR="00B72C42" w:rsidRDefault="00B72C42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splatnosti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C42" w:rsidRDefault="00B72C42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Dátum</w:t>
            </w:r>
          </w:p>
          <w:p w:rsidR="00B72C42" w:rsidRDefault="00B72C42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úhrady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42" w:rsidRDefault="00B72C42">
            <w:pPr>
              <w:tabs>
                <w:tab w:val="left" w:pos="1059"/>
              </w:tabs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Dodavateľ</w:t>
            </w:r>
            <w:proofErr w:type="spellEnd"/>
          </w:p>
          <w:p w:rsidR="00B72C42" w:rsidRDefault="00B72C42">
            <w:pPr>
              <w:tabs>
                <w:tab w:val="left" w:pos="1059"/>
              </w:tabs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</w:t>
            </w:r>
          </w:p>
          <w:p w:rsidR="00B72C42" w:rsidRDefault="00B72C42">
            <w:pPr>
              <w:tabs>
                <w:tab w:val="left" w:pos="1059"/>
              </w:tabs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C42" w:rsidTr="00B72C42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C42" w:rsidRDefault="00B72C4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74/19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C42" w:rsidRDefault="00B72C4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103/2019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C42" w:rsidRDefault="00B72C4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Didaktické pomôcky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C42" w:rsidRDefault="00B72C4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434,10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€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C42" w:rsidRDefault="00B72C4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11.9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.2019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C42" w:rsidRDefault="00B72C4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3.10.2019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C42" w:rsidRDefault="00B72C4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3.10.2019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.2019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C42" w:rsidRDefault="00B72C42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TEASHOP, s.r.o. Ostrá Lúka</w:t>
            </w:r>
          </w:p>
          <w:p w:rsidR="00B72C42" w:rsidRDefault="00B72C42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47050811</w:t>
            </w:r>
          </w:p>
        </w:tc>
      </w:tr>
      <w:tr w:rsidR="00B72C42" w:rsidTr="00B72C42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42" w:rsidRDefault="00B72C4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1540266578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42" w:rsidRDefault="00B72C4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104/2019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42" w:rsidRDefault="00B72C4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Telefón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42" w:rsidRDefault="00B72C4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29,37 €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42" w:rsidRDefault="00B72C4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16.9.2019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42" w:rsidRDefault="00B72C4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20.9.2019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42" w:rsidRDefault="00B72C4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20.9.2019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42" w:rsidRDefault="00B72C42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O2 Slovakia, Einsteinova 24, Bratislava IČO: 35848863</w:t>
            </w:r>
          </w:p>
        </w:tc>
      </w:tr>
      <w:tr w:rsidR="00B72C42" w:rsidTr="00B72C42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42" w:rsidRDefault="00B72C4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2019013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42" w:rsidRDefault="00B72C4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105/2019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42" w:rsidRDefault="00B72C4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Kosenie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42" w:rsidRDefault="00B72C4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100,00 €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42" w:rsidRDefault="00B72C4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24.9.2019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42" w:rsidRDefault="00B72C4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27.9.2019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42" w:rsidRDefault="00B72C4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25.9.2019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42" w:rsidRDefault="00B72C42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Tibeti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s.r.o. Kováčová</w:t>
            </w:r>
          </w:p>
          <w:p w:rsidR="00B72C42" w:rsidRDefault="00B72C42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44959591</w:t>
            </w:r>
          </w:p>
        </w:tc>
      </w:tr>
      <w:tr w:rsidR="00B72C42" w:rsidTr="00B72C42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42" w:rsidRDefault="00B72C4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19397474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42" w:rsidRDefault="00B72C4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106/2019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42" w:rsidRDefault="00B72C4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Koše na separovaný odpad + vitrína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42" w:rsidRDefault="00B72C4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927,60 €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42" w:rsidRDefault="00B72C4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26.9.2019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42" w:rsidRDefault="00B72C4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9.10.2019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42" w:rsidRDefault="00B72C4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27.9.2019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42" w:rsidRDefault="00B72C42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B2B PARTNER, s.r.o., Bratislava</w:t>
            </w:r>
          </w:p>
          <w:p w:rsidR="00B72C42" w:rsidRDefault="00B72C42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44413467</w:t>
            </w:r>
          </w:p>
        </w:tc>
      </w:tr>
      <w:tr w:rsidR="00B72C42" w:rsidTr="00B72C42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42" w:rsidRDefault="00B72C4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21919666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42" w:rsidRDefault="00B72C4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107/2019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42" w:rsidRDefault="00B72C4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Riadenie MŠ - publikácia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42" w:rsidRDefault="00B72C4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41,30 €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42" w:rsidRDefault="00B72C4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26.9.2019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42" w:rsidRDefault="00B72C4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7.10.2019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42" w:rsidRDefault="00B72C4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27.9.2019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42" w:rsidRDefault="00B72C42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RAABE, s.r.o. Heydukova 12-14, Bratislava, IČO: 35908718</w:t>
            </w:r>
          </w:p>
        </w:tc>
      </w:tr>
      <w:tr w:rsidR="00B72C42" w:rsidTr="00B72C42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42" w:rsidRDefault="00B72C4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22004319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42" w:rsidRDefault="00B72C4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108/2019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42" w:rsidRDefault="00B72C4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Ihriskové prvky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42" w:rsidRDefault="00B72C4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1 764,40 €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42" w:rsidRDefault="00B72C4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27.9.2019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42" w:rsidRDefault="00B72C4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9.10.2019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42" w:rsidRDefault="00B72C4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27.9.2019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42" w:rsidRDefault="00B72C42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NOMILAND, s.r.o., Magnezitárska 11, Košice, IČO: 36174319</w:t>
            </w:r>
          </w:p>
        </w:tc>
      </w:tr>
      <w:tr w:rsidR="00B72C42" w:rsidTr="00B72C42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42" w:rsidRDefault="00B72C4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19061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42" w:rsidRDefault="00B72C4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109/2019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42" w:rsidRDefault="00B72C4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Obsluha kotolne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42" w:rsidRDefault="00B72C4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60,00 €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42" w:rsidRDefault="00B72C4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1.10.2019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42" w:rsidRDefault="00B72C4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15.10.2019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42" w:rsidRDefault="00B72C4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3.10.2019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42" w:rsidRDefault="00B72C42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Michal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Škombár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Rybárska 38, Sliač, IČO: 46983198</w:t>
            </w:r>
          </w:p>
        </w:tc>
      </w:tr>
      <w:tr w:rsidR="00B72C42" w:rsidTr="00B72C42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42" w:rsidRDefault="000B5AB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62190424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42" w:rsidRDefault="000B5AB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110/2019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42" w:rsidRDefault="000B5AB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KORWIN - podpora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42" w:rsidRDefault="000B5AB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19,20 €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42" w:rsidRDefault="000B5AB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1.10.2019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42" w:rsidRDefault="000B5AB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30.10.2019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42" w:rsidRDefault="000B5AB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3.10.2019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C42" w:rsidRDefault="000B5ABC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DATALAN,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a.s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Krasovského 14, Bratislava, IČO: 35810734</w:t>
            </w:r>
          </w:p>
        </w:tc>
      </w:tr>
      <w:tr w:rsidR="000B5ABC" w:rsidTr="00B72C42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ABC" w:rsidRDefault="000B5AB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2191230219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ABC" w:rsidRDefault="000B5AB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111/2019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ABC" w:rsidRDefault="000B5AB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Vodné a stočné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ABC" w:rsidRDefault="000B5AB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229,63 €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ABC" w:rsidRDefault="000B5AB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2.10.2019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ABC" w:rsidRDefault="000B5AB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14.10.2019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ABC" w:rsidRDefault="000B5AB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3.10.2019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ABC" w:rsidRDefault="000B5ABC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StVPS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Partizánska cesta, Banská Bystrica, IČO: 36644030</w:t>
            </w:r>
          </w:p>
        </w:tc>
      </w:tr>
      <w:tr w:rsidR="000B5ABC" w:rsidTr="00B72C42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ABC" w:rsidRDefault="000B5AB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8764799395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ABC" w:rsidRDefault="000B5AB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112/2019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ABC" w:rsidRDefault="000B5AB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Dodávka zemného plynu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ABC" w:rsidRDefault="000B5AB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475,00 €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ABC" w:rsidRDefault="000B5AB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2.10.2019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ABC" w:rsidRDefault="000B5AB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15.10.2019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ABC" w:rsidRDefault="000B5AB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15.10.2019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ABC" w:rsidRDefault="000B5ABC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SPP,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a.s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Mlynské nivy 44/a, Bratislava IČO: 35815256</w:t>
            </w:r>
          </w:p>
        </w:tc>
      </w:tr>
      <w:tr w:rsidR="000B5ABC" w:rsidTr="00B72C42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ABC" w:rsidRDefault="000B5AB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2019480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ABC" w:rsidRDefault="000B5AB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113/2019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ABC" w:rsidRDefault="000B5AB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BOZP a PO za 09/2019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ABC" w:rsidRDefault="000B5AB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60,00 €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ABC" w:rsidRDefault="000B5AB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3.10.2019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ABC" w:rsidRDefault="000B5AB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14.10.2019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ABC" w:rsidRDefault="000B5AB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3.10.2019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ABC" w:rsidRDefault="000B5ABC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L&amp;R Team, s.r.o.,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I.Krasku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1938, Zvolen, IČO: 47423161</w:t>
            </w:r>
            <w:bookmarkStart w:id="0" w:name="_GoBack"/>
            <w:bookmarkEnd w:id="0"/>
          </w:p>
        </w:tc>
      </w:tr>
    </w:tbl>
    <w:p w:rsidR="00B72C42" w:rsidRDefault="00B72C42" w:rsidP="00B72C42">
      <w:pPr>
        <w:tabs>
          <w:tab w:val="left" w:pos="3119"/>
        </w:tabs>
        <w:ind w:left="-426" w:right="-284"/>
      </w:pPr>
    </w:p>
    <w:p w:rsidR="00415A6B" w:rsidRDefault="00415A6B"/>
    <w:sectPr w:rsidR="00415A6B" w:rsidSect="00B72C4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873"/>
    <w:rsid w:val="000B5ABC"/>
    <w:rsid w:val="00276873"/>
    <w:rsid w:val="00415A6B"/>
    <w:rsid w:val="00B7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35047-4B11-4326-801C-15DBA8FD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2C42"/>
    <w:pPr>
      <w:spacing w:after="200" w:line="276" w:lineRule="auto"/>
    </w:pPr>
    <w:rPr>
      <w:rFonts w:ascii="Calibri" w:eastAsia="Times New Roman" w:hAnsi="Calibri" w:cs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B72C42"/>
    <w:pPr>
      <w:keepNext/>
      <w:ind w:left="-900"/>
      <w:outlineLvl w:val="0"/>
    </w:pPr>
    <w:rPr>
      <w:rFonts w:ascii="Cambria" w:hAnsi="Cambria" w:cs="Times New Roman"/>
      <w:b/>
      <w:bCs/>
      <w:kern w:val="32"/>
      <w:sz w:val="32"/>
      <w:szCs w:val="32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72C42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1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MS</cp:lastModifiedBy>
  <cp:revision>2</cp:revision>
  <dcterms:created xsi:type="dcterms:W3CDTF">2019-10-09T06:01:00Z</dcterms:created>
  <dcterms:modified xsi:type="dcterms:W3CDTF">2019-10-09T06:17:00Z</dcterms:modified>
</cp:coreProperties>
</file>